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7" w:rsidRDefault="00E94E36" w:rsidP="00E94E36">
      <w:pPr>
        <w:pStyle w:val="a3"/>
        <w:spacing w:before="0" w:beforeAutospacing="0" w:after="0" w:afterAutospacing="0" w:line="480" w:lineRule="atLeast"/>
        <w:ind w:right="1760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  <w:r w:rsidRPr="00E94E36">
        <w:rPr>
          <w:rFonts w:ascii="仿宋" w:eastAsia="仿宋" w:hAnsi="仿宋" w:hint="eastAsia"/>
          <w:color w:val="333333"/>
          <w:sz w:val="32"/>
          <w:szCs w:val="32"/>
        </w:rPr>
        <w:t>附件</w:t>
      </w:r>
    </w:p>
    <w:p w:rsidR="00E94E36" w:rsidRDefault="00E94E36" w:rsidP="00AD3987">
      <w:pPr>
        <w:widowControl/>
        <w:shd w:val="clear" w:color="auto" w:fill="FFFFFF"/>
        <w:jc w:val="center"/>
        <w:rPr>
          <w:rFonts w:ascii="黑体" w:eastAsia="黑体" w:hAnsi="黑体" w:cs="宋体"/>
          <w:color w:val="3D3D3D"/>
          <w:kern w:val="0"/>
          <w:sz w:val="44"/>
          <w:szCs w:val="44"/>
        </w:rPr>
      </w:pPr>
    </w:p>
    <w:p w:rsidR="00BF0310" w:rsidRDefault="00BF0310" w:rsidP="00BF0310">
      <w:pPr>
        <w:widowControl/>
        <w:shd w:val="clear" w:color="auto" w:fill="FFFFFF"/>
        <w:ind w:firstLineChars="100" w:firstLine="440"/>
        <w:rPr>
          <w:rFonts w:ascii="黑体" w:eastAsia="黑体" w:hAnsi="黑体" w:cs="仿宋_GB2312"/>
          <w:color w:val="333333"/>
          <w:sz w:val="44"/>
          <w:szCs w:val="44"/>
          <w:shd w:val="clear" w:color="auto" w:fill="FFFFFF"/>
        </w:rPr>
      </w:pPr>
      <w:r w:rsidRPr="00BF0310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绍兴市市级</w:t>
      </w:r>
      <w:r w:rsidRPr="00AD3987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法治监督员</w:t>
      </w:r>
      <w:r w:rsidRPr="00BF0310">
        <w:rPr>
          <w:rFonts w:ascii="黑体" w:eastAsia="黑体" w:hAnsi="黑体" w:cs="仿宋_GB2312" w:hint="eastAsia"/>
          <w:color w:val="333333"/>
          <w:sz w:val="44"/>
          <w:szCs w:val="44"/>
          <w:shd w:val="clear" w:color="auto" w:fill="FFFFFF"/>
        </w:rPr>
        <w:t>拟任人选名单</w:t>
      </w:r>
    </w:p>
    <w:p w:rsidR="00482D51" w:rsidRPr="00482D51" w:rsidRDefault="00482D51" w:rsidP="00482D51">
      <w:pPr>
        <w:widowControl/>
        <w:shd w:val="clear" w:color="auto" w:fill="FFFFFF"/>
        <w:ind w:firstLineChars="100" w:firstLine="32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82D51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（排名不分先后）</w:t>
      </w:r>
    </w:p>
    <w:tbl>
      <w:tblPr>
        <w:tblW w:w="850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4677"/>
      </w:tblGrid>
      <w:tr w:rsidR="00751348" w:rsidRPr="00AD3987" w:rsidTr="00751348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87" w:rsidRPr="00AD3987" w:rsidRDefault="00AD3987" w:rsidP="00AD3987">
            <w:pPr>
              <w:widowControl/>
              <w:jc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87" w:rsidRPr="00AD3987" w:rsidRDefault="00AD3987" w:rsidP="00AD3987">
            <w:pPr>
              <w:widowControl/>
              <w:jc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87" w:rsidRPr="00AD3987" w:rsidRDefault="00AD3987" w:rsidP="00AD3987">
            <w:pPr>
              <w:widowControl/>
              <w:jc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性别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87" w:rsidRPr="00AD3987" w:rsidRDefault="00AD3987" w:rsidP="00AD3987">
            <w:pPr>
              <w:widowControl/>
              <w:jc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3D3D3D"/>
                <w:kern w:val="0"/>
                <w:sz w:val="32"/>
                <w:szCs w:val="32"/>
              </w:rPr>
              <w:t>工作单位</w:t>
            </w:r>
          </w:p>
        </w:tc>
      </w:tr>
      <w:tr w:rsidR="00751348" w:rsidRPr="00AD3987" w:rsidTr="0075134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87" w:rsidRPr="00AD3987" w:rsidRDefault="00AD3987" w:rsidP="00AD3987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F0310">
              <w:rPr>
                <w:rFonts w:ascii="仿宋" w:eastAsia="仿宋" w:hAnsi="仿宋" w:hint="eastAsia"/>
                <w:color w:val="111F2C"/>
                <w:sz w:val="32"/>
                <w:szCs w:val="32"/>
                <w:shd w:val="clear" w:color="auto" w:fill="FFFFFF"/>
              </w:rPr>
              <w:t>杨宏翔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F03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绍兴市委党校教授</w:t>
            </w:r>
          </w:p>
        </w:tc>
      </w:tr>
      <w:tr w:rsidR="00751348" w:rsidRPr="00AD3987" w:rsidTr="0075134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87" w:rsidRPr="00AD3987" w:rsidRDefault="00AD3987" w:rsidP="00AD3987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F0310">
              <w:rPr>
                <w:rFonts w:ascii="仿宋" w:eastAsia="仿宋" w:hAnsi="仿宋" w:hint="eastAsia"/>
                <w:color w:val="111F2C"/>
                <w:sz w:val="32"/>
                <w:szCs w:val="32"/>
                <w:shd w:val="clear" w:color="auto" w:fill="FFFFFF"/>
              </w:rPr>
              <w:t>尹华广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F03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绍兴市委党校副教授</w:t>
            </w:r>
          </w:p>
        </w:tc>
      </w:tr>
      <w:tr w:rsidR="00751348" w:rsidRPr="00AD3987" w:rsidTr="0075134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87" w:rsidRPr="00AD3987" w:rsidRDefault="00AD3987" w:rsidP="00AD3987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F0310">
              <w:rPr>
                <w:rFonts w:ascii="仿宋" w:eastAsia="仿宋" w:hAnsi="仿宋" w:hint="eastAsia"/>
                <w:color w:val="111F2C"/>
                <w:sz w:val="32"/>
                <w:szCs w:val="32"/>
                <w:shd w:val="clear" w:color="auto" w:fill="FFFFFF"/>
              </w:rPr>
              <w:t>喻文莉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F03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BF03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绍兴文理学院商学院副院长</w:t>
            </w:r>
          </w:p>
        </w:tc>
      </w:tr>
      <w:tr w:rsidR="00751348" w:rsidRPr="00AD3987" w:rsidTr="00751348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AD3987" w:rsidP="00BF0310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 w:rsidRPr="00AD398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751348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111F2C"/>
                <w:sz w:val="32"/>
                <w:szCs w:val="32"/>
                <w:shd w:val="clear" w:color="auto" w:fill="FFFFFF"/>
              </w:rPr>
              <w:t>楼东平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751348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87" w:rsidRPr="00AD3987" w:rsidRDefault="00751348" w:rsidP="00AD398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3D3D3D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浙江越光</w:t>
            </w:r>
            <w:r w:rsidR="00AD3987" w:rsidRPr="00BF03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律师事务所主任，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市律协名誉会长、</w:t>
            </w:r>
            <w:r w:rsidR="00AD3987" w:rsidRPr="00BF031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市政府法律顾问</w:t>
            </w:r>
          </w:p>
        </w:tc>
      </w:tr>
    </w:tbl>
    <w:p w:rsidR="00AD3987" w:rsidRPr="00C33266" w:rsidRDefault="00AD3987" w:rsidP="00C33266">
      <w:pPr>
        <w:pStyle w:val="a3"/>
        <w:spacing w:before="0" w:beforeAutospacing="0" w:after="0" w:afterAutospacing="0" w:line="480" w:lineRule="atLeast"/>
        <w:ind w:right="1760" w:firstLine="480"/>
        <w:jc w:val="center"/>
        <w:rPr>
          <w:rFonts w:ascii="仿宋" w:eastAsia="仿宋" w:hAnsi="仿宋"/>
          <w:color w:val="333333"/>
          <w:sz w:val="32"/>
          <w:szCs w:val="32"/>
        </w:rPr>
      </w:pPr>
    </w:p>
    <w:p w:rsidR="004710A6" w:rsidRPr="00C33266" w:rsidRDefault="004710A6">
      <w:pPr>
        <w:rPr>
          <w:rFonts w:ascii="仿宋" w:eastAsia="仿宋" w:hAnsi="仿宋"/>
          <w:sz w:val="32"/>
          <w:szCs w:val="32"/>
        </w:rPr>
      </w:pPr>
    </w:p>
    <w:sectPr w:rsidR="004710A6" w:rsidRPr="00C33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4"/>
    <w:rsid w:val="002F5DC5"/>
    <w:rsid w:val="004710A6"/>
    <w:rsid w:val="00482D51"/>
    <w:rsid w:val="005E15D4"/>
    <w:rsid w:val="006F5437"/>
    <w:rsid w:val="00751348"/>
    <w:rsid w:val="00903720"/>
    <w:rsid w:val="00AD3987"/>
    <w:rsid w:val="00BF0310"/>
    <w:rsid w:val="00C33266"/>
    <w:rsid w:val="00DC4D4D"/>
    <w:rsid w:val="00E94E36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5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15D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15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15D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AD3987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AD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5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15D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15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15D4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AD3987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AD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A074-1BBA-4EEF-B653-0B601C20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</cp:lastModifiedBy>
  <cp:revision>16</cp:revision>
  <dcterms:created xsi:type="dcterms:W3CDTF">2020-11-14T07:32:00Z</dcterms:created>
  <dcterms:modified xsi:type="dcterms:W3CDTF">2020-11-14T09:22:00Z</dcterms:modified>
</cp:coreProperties>
</file>